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ADE2B2" w14:textId="71E52FBE" w:rsidR="00C97F72" w:rsidRPr="00C97F72" w:rsidRDefault="00C97F72" w:rsidP="00C97F72">
      <w:pPr>
        <w:spacing w:after="120"/>
        <w:jc w:val="center"/>
        <w:rPr>
          <w:b/>
          <w:bCs/>
          <w:sz w:val="28"/>
          <w:szCs w:val="28"/>
          <w:lang w:val="ru-RU"/>
        </w:rPr>
      </w:pPr>
      <w:r w:rsidRPr="00C97F72">
        <w:rPr>
          <w:b/>
          <w:bCs/>
          <w:sz w:val="28"/>
          <w:szCs w:val="28"/>
        </w:rPr>
        <w:t>HODNOCENÍ PODNIKATELSKÝCH ZÁMĚRŮ A POSTOJŮ</w:t>
      </w:r>
    </w:p>
    <w:p w14:paraId="46DE9B2F" w14:textId="77777777" w:rsidR="00C97F72" w:rsidRPr="00C97F72" w:rsidRDefault="00C97F72" w:rsidP="00C97F72">
      <w:pPr>
        <w:spacing w:after="120"/>
        <w:rPr>
          <w:lang w:val="ru-RU"/>
        </w:rPr>
      </w:pPr>
      <w:proofErr w:type="spellStart"/>
      <w:r w:rsidRPr="00C97F72">
        <w:rPr>
          <w:b/>
          <w:bCs/>
        </w:rPr>
        <w:t>Soubory</w:t>
      </w:r>
      <w:proofErr w:type="spellEnd"/>
      <w:r w:rsidRPr="00C97F72">
        <w:rPr>
          <w:b/>
          <w:bCs/>
          <w:lang w:val="ru-RU"/>
        </w:rPr>
        <w:t xml:space="preserve"> </w:t>
      </w:r>
      <w:proofErr w:type="spellStart"/>
      <w:r w:rsidRPr="00C97F72">
        <w:rPr>
          <w:b/>
          <w:bCs/>
        </w:rPr>
        <w:t>ke</w:t>
      </w:r>
      <w:proofErr w:type="spellEnd"/>
      <w:r w:rsidRPr="00C97F72">
        <w:rPr>
          <w:b/>
          <w:bCs/>
          <w:lang w:val="ru-RU"/>
        </w:rPr>
        <w:t xml:space="preserve"> </w:t>
      </w:r>
      <w:proofErr w:type="spellStart"/>
      <w:r w:rsidRPr="00C97F72">
        <w:rPr>
          <w:b/>
          <w:bCs/>
        </w:rPr>
        <w:t>sta</w:t>
      </w:r>
      <w:proofErr w:type="spellEnd"/>
      <w:r w:rsidRPr="00C97F72">
        <w:rPr>
          <w:b/>
          <w:bCs/>
          <w:lang w:val="ru-RU"/>
        </w:rPr>
        <w:t>ž</w:t>
      </w:r>
      <w:r w:rsidRPr="00C97F72">
        <w:rPr>
          <w:b/>
          <w:bCs/>
        </w:rPr>
        <w:t>en</w:t>
      </w:r>
      <w:r w:rsidRPr="00C97F72">
        <w:rPr>
          <w:b/>
          <w:bCs/>
          <w:lang w:val="ru-RU"/>
        </w:rPr>
        <w:t>í</w:t>
      </w:r>
      <w:r w:rsidRPr="00C97F72">
        <w:rPr>
          <w:lang w:val="ru-RU"/>
        </w:rPr>
        <w:br/>
        <w:t xml:space="preserve">• </w:t>
      </w:r>
      <w:proofErr w:type="spellStart"/>
      <w:r w:rsidRPr="00C97F72">
        <w:t>Dotazn</w:t>
      </w:r>
      <w:proofErr w:type="spellEnd"/>
      <w:r w:rsidRPr="00C97F72">
        <w:rPr>
          <w:lang w:val="ru-RU"/>
        </w:rPr>
        <w:t>í</w:t>
      </w:r>
      <w:r w:rsidRPr="00C97F72">
        <w:t>k</w:t>
      </w:r>
      <w:r w:rsidRPr="00C97F72">
        <w:rPr>
          <w:lang w:val="ru-RU"/>
        </w:rPr>
        <w:t xml:space="preserve"> </w:t>
      </w:r>
      <w:r w:rsidRPr="00C97F72">
        <w:t>pro</w:t>
      </w:r>
      <w:r w:rsidRPr="00C97F72">
        <w:rPr>
          <w:lang w:val="ru-RU"/>
        </w:rPr>
        <w:t xml:space="preserve"> žá</w:t>
      </w:r>
      <w:proofErr w:type="spellStart"/>
      <w:r w:rsidRPr="00C97F72">
        <w:t>ky</w:t>
      </w:r>
      <w:proofErr w:type="spellEnd"/>
      <w:r w:rsidRPr="00C97F72">
        <w:rPr>
          <w:lang w:val="ru-RU"/>
        </w:rPr>
        <w:t xml:space="preserve"> – </w:t>
      </w:r>
      <w:r w:rsidRPr="00C97F72">
        <w:rPr>
          <w:b/>
          <w:bCs/>
        </w:rPr>
        <w:t>Z</w:t>
      </w:r>
      <w:r w:rsidRPr="00C97F72">
        <w:rPr>
          <w:b/>
          <w:bCs/>
          <w:lang w:val="ru-RU"/>
        </w:rPr>
        <w:t>á</w:t>
      </w:r>
      <w:r w:rsidRPr="00C97F72">
        <w:rPr>
          <w:b/>
          <w:bCs/>
        </w:rPr>
        <w:t>m</w:t>
      </w:r>
      <w:r w:rsidRPr="00C97F72">
        <w:rPr>
          <w:b/>
          <w:bCs/>
          <w:lang w:val="ru-RU"/>
        </w:rPr>
        <w:t>ě</w:t>
      </w:r>
      <w:proofErr w:type="spellStart"/>
      <w:r w:rsidRPr="00C97F72">
        <w:rPr>
          <w:b/>
          <w:bCs/>
        </w:rPr>
        <w:t>ry</w:t>
      </w:r>
      <w:proofErr w:type="spellEnd"/>
      <w:r w:rsidRPr="00C97F72">
        <w:rPr>
          <w:b/>
          <w:bCs/>
          <w:lang w:val="ru-RU"/>
        </w:rPr>
        <w:t xml:space="preserve"> (</w:t>
      </w:r>
      <w:r w:rsidRPr="00C97F72">
        <w:rPr>
          <w:b/>
          <w:bCs/>
        </w:rPr>
        <w:t>CZ</w:t>
      </w:r>
      <w:r w:rsidRPr="00C97F72">
        <w:rPr>
          <w:b/>
          <w:bCs/>
          <w:lang w:val="ru-RU"/>
        </w:rPr>
        <w:t>).</w:t>
      </w:r>
      <w:r w:rsidRPr="00C97F72">
        <w:rPr>
          <w:b/>
          <w:bCs/>
        </w:rPr>
        <w:t>pdf</w:t>
      </w:r>
      <w:r w:rsidRPr="00C97F72">
        <w:rPr>
          <w:lang w:val="ru-RU"/>
        </w:rPr>
        <w:br/>
        <w:t xml:space="preserve">• </w:t>
      </w:r>
      <w:r w:rsidRPr="00C97F72">
        <w:t>V</w:t>
      </w:r>
      <w:r w:rsidRPr="00C97F72">
        <w:rPr>
          <w:lang w:val="ru-RU"/>
        </w:rPr>
        <w:t>ý</w:t>
      </w:r>
      <w:proofErr w:type="spellStart"/>
      <w:r w:rsidRPr="00C97F72">
        <w:t>sledkov</w:t>
      </w:r>
      <w:proofErr w:type="spellEnd"/>
      <w:r w:rsidRPr="00C97F72">
        <w:rPr>
          <w:lang w:val="ru-RU"/>
        </w:rPr>
        <w:t xml:space="preserve">ý </w:t>
      </w:r>
      <w:r w:rsidRPr="00C97F72">
        <w:t>list</w:t>
      </w:r>
      <w:r w:rsidRPr="00C97F72">
        <w:rPr>
          <w:lang w:val="ru-RU"/>
        </w:rPr>
        <w:t xml:space="preserve"> – </w:t>
      </w:r>
      <w:proofErr w:type="spellStart"/>
      <w:r w:rsidRPr="00C97F72">
        <w:rPr>
          <w:b/>
          <w:bCs/>
        </w:rPr>
        <w:t>Hodnocen</w:t>
      </w:r>
      <w:proofErr w:type="spellEnd"/>
      <w:r w:rsidRPr="00C97F72">
        <w:rPr>
          <w:b/>
          <w:bCs/>
          <w:lang w:val="ru-RU"/>
        </w:rPr>
        <w:t xml:space="preserve">í </w:t>
      </w:r>
      <w:r w:rsidRPr="00C97F72">
        <w:rPr>
          <w:b/>
          <w:bCs/>
        </w:rPr>
        <w:t>z</w:t>
      </w:r>
      <w:r w:rsidRPr="00C97F72">
        <w:rPr>
          <w:b/>
          <w:bCs/>
          <w:lang w:val="ru-RU"/>
        </w:rPr>
        <w:t>á</w:t>
      </w:r>
      <w:r w:rsidRPr="00C97F72">
        <w:rPr>
          <w:b/>
          <w:bCs/>
        </w:rPr>
        <w:t>m</w:t>
      </w:r>
      <w:r w:rsidRPr="00C97F72">
        <w:rPr>
          <w:b/>
          <w:bCs/>
          <w:lang w:val="ru-RU"/>
        </w:rPr>
        <w:t>ě</w:t>
      </w:r>
      <w:r w:rsidRPr="00C97F72">
        <w:rPr>
          <w:b/>
          <w:bCs/>
        </w:rPr>
        <w:t>r</w:t>
      </w:r>
      <w:r w:rsidRPr="00C97F72">
        <w:rPr>
          <w:b/>
          <w:bCs/>
          <w:lang w:val="ru-RU"/>
        </w:rPr>
        <w:t>ů (</w:t>
      </w:r>
      <w:r w:rsidRPr="00C97F72">
        <w:rPr>
          <w:b/>
          <w:bCs/>
        </w:rPr>
        <w:t>CZ</w:t>
      </w:r>
      <w:r w:rsidRPr="00C97F72">
        <w:rPr>
          <w:b/>
          <w:bCs/>
          <w:lang w:val="ru-RU"/>
        </w:rPr>
        <w:t>).</w:t>
      </w:r>
      <w:proofErr w:type="spellStart"/>
      <w:r w:rsidRPr="00C97F72">
        <w:rPr>
          <w:b/>
          <w:bCs/>
        </w:rPr>
        <w:t>xlsx</w:t>
      </w:r>
      <w:proofErr w:type="spellEnd"/>
    </w:p>
    <w:p w14:paraId="06D770ED" w14:textId="77777777" w:rsidR="00C97F72" w:rsidRPr="00C97F72" w:rsidRDefault="00C97F72" w:rsidP="00C97F72">
      <w:pPr>
        <w:spacing w:after="120"/>
        <w:rPr>
          <w:b/>
          <w:bCs/>
        </w:rPr>
      </w:pPr>
      <w:r w:rsidRPr="00C97F72">
        <w:rPr>
          <w:b/>
          <w:bCs/>
        </w:rPr>
        <w:t xml:space="preserve">1) </w:t>
      </w:r>
      <w:proofErr w:type="spellStart"/>
      <w:r w:rsidRPr="00C97F72">
        <w:rPr>
          <w:b/>
          <w:bCs/>
        </w:rPr>
        <w:t>Příprava</w:t>
      </w:r>
      <w:proofErr w:type="spellEnd"/>
    </w:p>
    <w:p w14:paraId="1213E7BA" w14:textId="77777777" w:rsidR="00C97F72" w:rsidRPr="00C97F72" w:rsidRDefault="00C97F72" w:rsidP="00C97F72">
      <w:pPr>
        <w:spacing w:after="120"/>
      </w:pPr>
      <w:r w:rsidRPr="00C97F72">
        <w:t xml:space="preserve">• </w:t>
      </w:r>
      <w:proofErr w:type="spellStart"/>
      <w:r w:rsidRPr="00C97F72">
        <w:t>Přizpůsob</w:t>
      </w:r>
      <w:proofErr w:type="spellEnd"/>
      <w:r w:rsidRPr="00C97F72">
        <w:t xml:space="preserve"> </w:t>
      </w:r>
      <w:proofErr w:type="spellStart"/>
      <w:r w:rsidRPr="00C97F72">
        <w:t>šablony</w:t>
      </w:r>
      <w:proofErr w:type="spellEnd"/>
      <w:r w:rsidRPr="00C97F72">
        <w:t xml:space="preserve"> </w:t>
      </w:r>
      <w:proofErr w:type="spellStart"/>
      <w:r w:rsidRPr="00C97F72">
        <w:t>potřebám</w:t>
      </w:r>
      <w:proofErr w:type="spellEnd"/>
      <w:r w:rsidRPr="00C97F72">
        <w:t xml:space="preserve"> </w:t>
      </w:r>
      <w:proofErr w:type="spellStart"/>
      <w:r w:rsidRPr="00C97F72">
        <w:t>třídy</w:t>
      </w:r>
      <w:proofErr w:type="spellEnd"/>
      <w:r w:rsidRPr="00C97F72">
        <w:t>.</w:t>
      </w:r>
      <w:r w:rsidRPr="00C97F72">
        <w:br/>
        <w:t xml:space="preserve">• </w:t>
      </w:r>
      <w:proofErr w:type="spellStart"/>
      <w:r w:rsidRPr="00C97F72">
        <w:t>Urči</w:t>
      </w:r>
      <w:proofErr w:type="spellEnd"/>
      <w:r w:rsidRPr="00C97F72">
        <w:t xml:space="preserve"> </w:t>
      </w:r>
      <w:proofErr w:type="spellStart"/>
      <w:r w:rsidRPr="00C97F72">
        <w:t>dva</w:t>
      </w:r>
      <w:proofErr w:type="spellEnd"/>
      <w:r w:rsidRPr="00C97F72">
        <w:t xml:space="preserve"> </w:t>
      </w:r>
      <w:proofErr w:type="spellStart"/>
      <w:r w:rsidRPr="00C97F72">
        <w:t>termíny</w:t>
      </w:r>
      <w:proofErr w:type="spellEnd"/>
      <w:r w:rsidRPr="00C97F72">
        <w:t xml:space="preserve">: </w:t>
      </w:r>
      <w:proofErr w:type="spellStart"/>
      <w:r w:rsidRPr="00C97F72">
        <w:rPr>
          <w:b/>
          <w:bCs/>
        </w:rPr>
        <w:t>Začátek</w:t>
      </w:r>
      <w:proofErr w:type="spellEnd"/>
      <w:r w:rsidRPr="00C97F72">
        <w:rPr>
          <w:b/>
          <w:bCs/>
        </w:rPr>
        <w:t xml:space="preserve"> </w:t>
      </w:r>
      <w:proofErr w:type="spellStart"/>
      <w:r w:rsidRPr="00C97F72">
        <w:rPr>
          <w:b/>
          <w:bCs/>
        </w:rPr>
        <w:t>měření</w:t>
      </w:r>
      <w:proofErr w:type="spellEnd"/>
      <w:r w:rsidRPr="00C97F72">
        <w:t xml:space="preserve"> (</w:t>
      </w:r>
      <w:proofErr w:type="spellStart"/>
      <w:r w:rsidRPr="00C97F72">
        <w:t>např</w:t>
      </w:r>
      <w:proofErr w:type="spellEnd"/>
      <w:r w:rsidRPr="00C97F72">
        <w:t xml:space="preserve">. </w:t>
      </w:r>
      <w:proofErr w:type="spellStart"/>
      <w:r w:rsidRPr="00C97F72">
        <w:t>září</w:t>
      </w:r>
      <w:proofErr w:type="spellEnd"/>
      <w:r w:rsidRPr="00C97F72">
        <w:t xml:space="preserve">) a </w:t>
      </w:r>
      <w:proofErr w:type="spellStart"/>
      <w:r w:rsidRPr="00C97F72">
        <w:rPr>
          <w:b/>
          <w:bCs/>
        </w:rPr>
        <w:t>Konec</w:t>
      </w:r>
      <w:proofErr w:type="spellEnd"/>
      <w:r w:rsidRPr="00C97F72">
        <w:rPr>
          <w:b/>
          <w:bCs/>
        </w:rPr>
        <w:t xml:space="preserve"> </w:t>
      </w:r>
      <w:proofErr w:type="spellStart"/>
      <w:r w:rsidRPr="00C97F72">
        <w:rPr>
          <w:b/>
          <w:bCs/>
        </w:rPr>
        <w:t>měření</w:t>
      </w:r>
      <w:proofErr w:type="spellEnd"/>
      <w:r w:rsidRPr="00C97F72">
        <w:t xml:space="preserve"> (</w:t>
      </w:r>
      <w:proofErr w:type="spellStart"/>
      <w:r w:rsidRPr="00C97F72">
        <w:t>např</w:t>
      </w:r>
      <w:proofErr w:type="spellEnd"/>
      <w:r w:rsidRPr="00C97F72">
        <w:t xml:space="preserve">. </w:t>
      </w:r>
      <w:proofErr w:type="spellStart"/>
      <w:r w:rsidRPr="00C97F72">
        <w:t>červen</w:t>
      </w:r>
      <w:proofErr w:type="spellEnd"/>
      <w:r w:rsidRPr="00C97F72">
        <w:t>).</w:t>
      </w:r>
      <w:r w:rsidRPr="00C97F72">
        <w:br/>
        <w:t xml:space="preserve">• Informuj </w:t>
      </w:r>
      <w:proofErr w:type="spellStart"/>
      <w:r w:rsidRPr="00C97F72">
        <w:t>žáky</w:t>
      </w:r>
      <w:proofErr w:type="spellEnd"/>
      <w:r w:rsidRPr="00C97F72">
        <w:t xml:space="preserve"> o </w:t>
      </w:r>
      <w:proofErr w:type="spellStart"/>
      <w:r w:rsidRPr="00C97F72">
        <w:t>anonymitě</w:t>
      </w:r>
      <w:proofErr w:type="spellEnd"/>
      <w:r w:rsidRPr="00C97F72">
        <w:t xml:space="preserve"> a </w:t>
      </w:r>
      <w:proofErr w:type="spellStart"/>
      <w:r w:rsidRPr="00C97F72">
        <w:t>požádej</w:t>
      </w:r>
      <w:proofErr w:type="spellEnd"/>
      <w:r w:rsidRPr="00C97F72">
        <w:t xml:space="preserve"> o </w:t>
      </w:r>
      <w:proofErr w:type="spellStart"/>
      <w:r w:rsidRPr="00C97F72">
        <w:t>upřímné</w:t>
      </w:r>
      <w:proofErr w:type="spellEnd"/>
      <w:r w:rsidRPr="00C97F72">
        <w:t xml:space="preserve"> </w:t>
      </w:r>
      <w:proofErr w:type="spellStart"/>
      <w:r w:rsidRPr="00C97F72">
        <w:t>odpovědi</w:t>
      </w:r>
      <w:proofErr w:type="spellEnd"/>
      <w:r w:rsidRPr="00C97F72">
        <w:t>.</w:t>
      </w:r>
      <w:r w:rsidRPr="00C97F72">
        <w:br/>
        <w:t xml:space="preserve">• </w:t>
      </w:r>
      <w:proofErr w:type="spellStart"/>
      <w:r w:rsidRPr="00C97F72">
        <w:t>Škála</w:t>
      </w:r>
      <w:proofErr w:type="spellEnd"/>
      <w:r w:rsidRPr="00C97F72">
        <w:t xml:space="preserve"> v </w:t>
      </w:r>
      <w:proofErr w:type="spellStart"/>
      <w:r w:rsidRPr="00C97F72">
        <w:t>dotazníku</w:t>
      </w:r>
      <w:proofErr w:type="spellEnd"/>
      <w:r w:rsidRPr="00C97F72">
        <w:t xml:space="preserve">: </w:t>
      </w:r>
      <w:proofErr w:type="spellStart"/>
      <w:r w:rsidRPr="00C97F72">
        <w:t>Likert</w:t>
      </w:r>
      <w:proofErr w:type="spellEnd"/>
      <w:r w:rsidRPr="00C97F72">
        <w:t xml:space="preserve"> 1–7.</w:t>
      </w:r>
    </w:p>
    <w:p w14:paraId="20AD83D1" w14:textId="77777777" w:rsidR="00C97F72" w:rsidRPr="00C97F72" w:rsidRDefault="00C97F72" w:rsidP="00C97F72">
      <w:pPr>
        <w:spacing w:after="120"/>
        <w:rPr>
          <w:b/>
          <w:bCs/>
        </w:rPr>
      </w:pPr>
      <w:r w:rsidRPr="00C97F72">
        <w:rPr>
          <w:b/>
          <w:bCs/>
        </w:rPr>
        <w:t xml:space="preserve">2) </w:t>
      </w:r>
      <w:proofErr w:type="spellStart"/>
      <w:r w:rsidRPr="00C97F72">
        <w:rPr>
          <w:b/>
          <w:bCs/>
        </w:rPr>
        <w:t>Počáteční</w:t>
      </w:r>
      <w:proofErr w:type="spellEnd"/>
      <w:r w:rsidRPr="00C97F72">
        <w:rPr>
          <w:b/>
          <w:bCs/>
        </w:rPr>
        <w:t xml:space="preserve"> </w:t>
      </w:r>
      <w:proofErr w:type="spellStart"/>
      <w:r w:rsidRPr="00C97F72">
        <w:rPr>
          <w:b/>
          <w:bCs/>
        </w:rPr>
        <w:t>měření</w:t>
      </w:r>
      <w:proofErr w:type="spellEnd"/>
    </w:p>
    <w:p w14:paraId="3BA6BA13" w14:textId="77777777" w:rsidR="00C97F72" w:rsidRPr="00C97F72" w:rsidRDefault="00C97F72" w:rsidP="00C97F72">
      <w:pPr>
        <w:spacing w:after="120"/>
      </w:pPr>
      <w:r w:rsidRPr="00C97F72">
        <w:t xml:space="preserve">• </w:t>
      </w:r>
      <w:proofErr w:type="spellStart"/>
      <w:r w:rsidRPr="00C97F72">
        <w:t>Rozdej</w:t>
      </w:r>
      <w:proofErr w:type="spellEnd"/>
      <w:r w:rsidRPr="00C97F72">
        <w:t xml:space="preserve"> </w:t>
      </w:r>
      <w:proofErr w:type="spellStart"/>
      <w:r w:rsidRPr="00C97F72">
        <w:t>dotazník</w:t>
      </w:r>
      <w:proofErr w:type="spellEnd"/>
      <w:r w:rsidRPr="00C97F72">
        <w:t xml:space="preserve"> (</w:t>
      </w:r>
      <w:proofErr w:type="spellStart"/>
      <w:r w:rsidRPr="00C97F72">
        <w:t>tištěný</w:t>
      </w:r>
      <w:proofErr w:type="spellEnd"/>
      <w:r w:rsidRPr="00C97F72">
        <w:t xml:space="preserve"> </w:t>
      </w:r>
      <w:proofErr w:type="spellStart"/>
      <w:r w:rsidRPr="00C97F72">
        <w:t>nebo</w:t>
      </w:r>
      <w:proofErr w:type="spellEnd"/>
      <w:r w:rsidRPr="00C97F72">
        <w:t xml:space="preserve"> </w:t>
      </w:r>
      <w:proofErr w:type="spellStart"/>
      <w:r w:rsidRPr="00C97F72">
        <w:t>digitální</w:t>
      </w:r>
      <w:proofErr w:type="spellEnd"/>
      <w:r w:rsidRPr="00C97F72">
        <w:t xml:space="preserve">) a </w:t>
      </w:r>
      <w:proofErr w:type="spellStart"/>
      <w:r w:rsidRPr="00C97F72">
        <w:t>shromáždi</w:t>
      </w:r>
      <w:proofErr w:type="spellEnd"/>
      <w:r w:rsidRPr="00C97F72">
        <w:t xml:space="preserve"> </w:t>
      </w:r>
      <w:proofErr w:type="spellStart"/>
      <w:r w:rsidRPr="00C97F72">
        <w:t>odpovědi</w:t>
      </w:r>
      <w:proofErr w:type="spellEnd"/>
      <w:r w:rsidRPr="00C97F72">
        <w:t>.</w:t>
      </w:r>
    </w:p>
    <w:p w14:paraId="063D39E1" w14:textId="77777777" w:rsidR="00C97F72" w:rsidRPr="00C97F72" w:rsidRDefault="00C97F72" w:rsidP="00C97F72">
      <w:pPr>
        <w:spacing w:after="120"/>
        <w:rPr>
          <w:b/>
          <w:bCs/>
        </w:rPr>
      </w:pPr>
      <w:r w:rsidRPr="00C97F72">
        <w:rPr>
          <w:b/>
          <w:bCs/>
        </w:rPr>
        <w:t xml:space="preserve">3) </w:t>
      </w:r>
      <w:proofErr w:type="spellStart"/>
      <w:r w:rsidRPr="00C97F72">
        <w:rPr>
          <w:b/>
          <w:bCs/>
        </w:rPr>
        <w:t>Zadávání</w:t>
      </w:r>
      <w:proofErr w:type="spellEnd"/>
      <w:r w:rsidRPr="00C97F72">
        <w:rPr>
          <w:b/>
          <w:bCs/>
        </w:rPr>
        <w:t xml:space="preserve"> dat</w:t>
      </w:r>
    </w:p>
    <w:p w14:paraId="75E23172" w14:textId="40D8EB49" w:rsidR="00C97F72" w:rsidRPr="00C97F72" w:rsidRDefault="00C97F72" w:rsidP="00C97F72">
      <w:pPr>
        <w:spacing w:after="120"/>
      </w:pPr>
      <w:r w:rsidRPr="00C97F72">
        <w:t xml:space="preserve">• </w:t>
      </w:r>
      <w:proofErr w:type="spellStart"/>
      <w:r w:rsidRPr="00C97F72">
        <w:t>Otevři</w:t>
      </w:r>
      <w:proofErr w:type="spellEnd"/>
      <w:r w:rsidRPr="00C97F72">
        <w:t xml:space="preserve"> </w:t>
      </w:r>
      <w:proofErr w:type="spellStart"/>
      <w:r w:rsidRPr="00C97F72">
        <w:t>soubor</w:t>
      </w:r>
      <w:proofErr w:type="spellEnd"/>
      <w:r w:rsidRPr="00C97F72">
        <w:t xml:space="preserve"> </w:t>
      </w:r>
      <w:proofErr w:type="spellStart"/>
      <w:r w:rsidRPr="00C97F72">
        <w:rPr>
          <w:b/>
          <w:bCs/>
        </w:rPr>
        <w:t>Hodnocení</w:t>
      </w:r>
      <w:proofErr w:type="spellEnd"/>
      <w:r w:rsidRPr="00C97F72">
        <w:rPr>
          <w:b/>
          <w:bCs/>
        </w:rPr>
        <w:t xml:space="preserve"> </w:t>
      </w:r>
      <w:proofErr w:type="spellStart"/>
      <w:r w:rsidRPr="00C97F72">
        <w:rPr>
          <w:b/>
          <w:bCs/>
        </w:rPr>
        <w:t>záměrů</w:t>
      </w:r>
      <w:proofErr w:type="spellEnd"/>
      <w:r w:rsidRPr="00C97F72">
        <w:rPr>
          <w:b/>
          <w:bCs/>
        </w:rPr>
        <w:t xml:space="preserve"> (CZ).</w:t>
      </w:r>
      <w:proofErr w:type="spellStart"/>
      <w:r w:rsidRPr="00C97F72">
        <w:rPr>
          <w:b/>
          <w:bCs/>
        </w:rPr>
        <w:t>xlsx</w:t>
      </w:r>
      <w:proofErr w:type="spellEnd"/>
      <w:r w:rsidRPr="00C97F72">
        <w:t>.</w:t>
      </w:r>
      <w:r w:rsidRPr="00C97F72">
        <w:br/>
        <w:t xml:space="preserve">• </w:t>
      </w:r>
      <w:proofErr w:type="spellStart"/>
      <w:r w:rsidRPr="00C97F72">
        <w:t>Vyplňuj</w:t>
      </w:r>
      <w:proofErr w:type="spellEnd"/>
      <w:r w:rsidRPr="00C97F72">
        <w:t xml:space="preserve"> </w:t>
      </w:r>
      <w:proofErr w:type="spellStart"/>
      <w:r w:rsidRPr="00C97F72">
        <w:t>pouze</w:t>
      </w:r>
      <w:proofErr w:type="spellEnd"/>
      <w:r w:rsidRPr="00C97F72">
        <w:t xml:space="preserve"> </w:t>
      </w:r>
      <w:proofErr w:type="spellStart"/>
      <w:r w:rsidRPr="00C97F72">
        <w:t>žluté</w:t>
      </w:r>
      <w:proofErr w:type="spellEnd"/>
      <w:r w:rsidRPr="00C97F72">
        <w:t xml:space="preserve"> </w:t>
      </w:r>
      <w:proofErr w:type="spellStart"/>
      <w:r w:rsidRPr="00C97F72">
        <w:t>buňky</w:t>
      </w:r>
      <w:proofErr w:type="spellEnd"/>
      <w:r w:rsidRPr="00C97F72">
        <w:t xml:space="preserve"> — jeden </w:t>
      </w:r>
      <w:proofErr w:type="spellStart"/>
      <w:r w:rsidRPr="00C97F72">
        <w:t>dotazník</w:t>
      </w:r>
      <w:proofErr w:type="spellEnd"/>
      <w:r w:rsidRPr="00C97F72">
        <w:t xml:space="preserve"> = jeden </w:t>
      </w:r>
      <w:proofErr w:type="spellStart"/>
      <w:r w:rsidRPr="00C97F72">
        <w:t>řádek</w:t>
      </w:r>
      <w:proofErr w:type="spellEnd"/>
      <w:r w:rsidRPr="00C97F72">
        <w:t>.</w:t>
      </w:r>
      <w:r w:rsidRPr="00C97F72">
        <w:br/>
        <w:t xml:space="preserve">• </w:t>
      </w:r>
      <w:proofErr w:type="spellStart"/>
      <w:r w:rsidRPr="00C97F72">
        <w:t>Hlavičky</w:t>
      </w:r>
      <w:proofErr w:type="spellEnd"/>
      <w:r w:rsidRPr="00C97F72">
        <w:t xml:space="preserve"> </w:t>
      </w:r>
      <w:proofErr w:type="spellStart"/>
      <w:r w:rsidRPr="00C97F72">
        <w:t>sloupců</w:t>
      </w:r>
      <w:proofErr w:type="spellEnd"/>
      <w:r w:rsidRPr="00C97F72">
        <w:t xml:space="preserve"> </w:t>
      </w:r>
      <w:proofErr w:type="spellStart"/>
      <w:r w:rsidRPr="00C97F72">
        <w:t>odpovídají</w:t>
      </w:r>
      <w:proofErr w:type="spellEnd"/>
      <w:r w:rsidRPr="00C97F72">
        <w:t xml:space="preserve"> </w:t>
      </w:r>
      <w:proofErr w:type="spellStart"/>
      <w:r w:rsidRPr="00C97F72">
        <w:t>otázkám</w:t>
      </w:r>
      <w:proofErr w:type="spellEnd"/>
      <w:r w:rsidRPr="00C97F72">
        <w:t xml:space="preserve"> </w:t>
      </w:r>
      <w:proofErr w:type="spellStart"/>
      <w:r w:rsidRPr="00C97F72">
        <w:t>dotazníku</w:t>
      </w:r>
      <w:proofErr w:type="spellEnd"/>
      <w:r w:rsidRPr="00C97F72">
        <w:t>.</w:t>
      </w:r>
      <w:r w:rsidRPr="00C97F72">
        <w:br/>
        <w:t xml:space="preserve">• </w:t>
      </w:r>
      <w:proofErr w:type="spellStart"/>
      <w:r w:rsidRPr="00C97F72">
        <w:t>Chybějící</w:t>
      </w:r>
      <w:proofErr w:type="spellEnd"/>
      <w:r w:rsidRPr="00C97F72">
        <w:t xml:space="preserve"> </w:t>
      </w:r>
      <w:proofErr w:type="spellStart"/>
      <w:r w:rsidRPr="00C97F72">
        <w:t>odpověď</w:t>
      </w:r>
      <w:proofErr w:type="spellEnd"/>
      <w:r w:rsidRPr="00C97F72">
        <w:t xml:space="preserve"> → </w:t>
      </w:r>
      <w:proofErr w:type="spellStart"/>
      <w:r w:rsidRPr="00C97F72">
        <w:t>ponech</w:t>
      </w:r>
      <w:proofErr w:type="spellEnd"/>
      <w:r w:rsidRPr="00C97F72">
        <w:t xml:space="preserve"> </w:t>
      </w:r>
      <w:proofErr w:type="spellStart"/>
      <w:r w:rsidRPr="00C97F72">
        <w:t>prázdné</w:t>
      </w:r>
      <w:proofErr w:type="spellEnd"/>
      <w:r w:rsidRPr="00C97F72">
        <w:t>.</w:t>
      </w:r>
      <w:r w:rsidRPr="00C97F72">
        <w:br/>
        <w:t xml:space="preserve">• </w:t>
      </w:r>
      <w:proofErr w:type="spellStart"/>
      <w:r w:rsidRPr="00C97F72">
        <w:t>Výsledky</w:t>
      </w:r>
      <w:proofErr w:type="spellEnd"/>
      <w:r w:rsidRPr="00C97F72">
        <w:t xml:space="preserve"> </w:t>
      </w:r>
      <w:proofErr w:type="spellStart"/>
      <w:r w:rsidRPr="00C97F72">
        <w:t>se</w:t>
      </w:r>
      <w:proofErr w:type="spellEnd"/>
      <w:r w:rsidRPr="00C97F72">
        <w:t xml:space="preserve"> </w:t>
      </w:r>
      <w:proofErr w:type="spellStart"/>
      <w:r w:rsidRPr="00C97F72">
        <w:t>počítají</w:t>
      </w:r>
      <w:proofErr w:type="spellEnd"/>
      <w:r w:rsidRPr="00C97F72">
        <w:t xml:space="preserve"> </w:t>
      </w:r>
      <w:proofErr w:type="spellStart"/>
      <w:r w:rsidRPr="00C97F72">
        <w:t>automaticky</w:t>
      </w:r>
      <w:proofErr w:type="spellEnd"/>
      <w:r w:rsidRPr="00C97F72">
        <w:t xml:space="preserve"> na </w:t>
      </w:r>
      <w:proofErr w:type="spellStart"/>
      <w:r w:rsidRPr="00C97F72">
        <w:t>samostatném</w:t>
      </w:r>
      <w:proofErr w:type="spellEnd"/>
      <w:r w:rsidRPr="00C97F72">
        <w:t xml:space="preserve"> listu.</w:t>
      </w:r>
    </w:p>
    <w:p w14:paraId="018FD1E9" w14:textId="77777777" w:rsidR="00C97F72" w:rsidRPr="00C97F72" w:rsidRDefault="00C97F72" w:rsidP="00C97F72">
      <w:pPr>
        <w:spacing w:after="120"/>
        <w:rPr>
          <w:b/>
          <w:bCs/>
        </w:rPr>
      </w:pPr>
      <w:r w:rsidRPr="00C97F72">
        <w:rPr>
          <w:b/>
          <w:bCs/>
        </w:rPr>
        <w:t xml:space="preserve">4) </w:t>
      </w:r>
      <w:proofErr w:type="spellStart"/>
      <w:r w:rsidRPr="00C97F72">
        <w:rPr>
          <w:b/>
          <w:bCs/>
        </w:rPr>
        <w:t>Čtení</w:t>
      </w:r>
      <w:proofErr w:type="spellEnd"/>
      <w:r w:rsidRPr="00C97F72">
        <w:rPr>
          <w:b/>
          <w:bCs/>
        </w:rPr>
        <w:t xml:space="preserve"> </w:t>
      </w:r>
      <w:proofErr w:type="spellStart"/>
      <w:r w:rsidRPr="00C97F72">
        <w:rPr>
          <w:b/>
          <w:bCs/>
        </w:rPr>
        <w:t>výsledků</w:t>
      </w:r>
      <w:proofErr w:type="spellEnd"/>
      <w:r w:rsidRPr="00C97F72">
        <w:rPr>
          <w:b/>
          <w:bCs/>
        </w:rPr>
        <w:t xml:space="preserve"> (po </w:t>
      </w:r>
      <w:proofErr w:type="spellStart"/>
      <w:r w:rsidRPr="00C97F72">
        <w:rPr>
          <w:b/>
          <w:bCs/>
        </w:rPr>
        <w:t>začátku</w:t>
      </w:r>
      <w:proofErr w:type="spellEnd"/>
      <w:r w:rsidRPr="00C97F72">
        <w:rPr>
          <w:b/>
          <w:bCs/>
        </w:rPr>
        <w:t>)</w:t>
      </w:r>
    </w:p>
    <w:p w14:paraId="057495EA" w14:textId="5EFAC68F" w:rsidR="00C97F72" w:rsidRPr="00C97F72" w:rsidRDefault="00C97F72" w:rsidP="00C97F72">
      <w:pPr>
        <w:spacing w:after="120"/>
      </w:pPr>
      <w:r w:rsidRPr="00C97F72">
        <w:t xml:space="preserve">• List </w:t>
      </w:r>
      <w:proofErr w:type="spellStart"/>
      <w:r w:rsidRPr="00C97F72">
        <w:t>vypočítá</w:t>
      </w:r>
      <w:proofErr w:type="spellEnd"/>
      <w:r w:rsidRPr="00C97F72">
        <w:t xml:space="preserve"> </w:t>
      </w:r>
      <w:r w:rsidRPr="00C97F72">
        <w:rPr>
          <w:b/>
          <w:bCs/>
        </w:rPr>
        <w:t>POMP % (0–100%)</w:t>
      </w:r>
      <w:r w:rsidRPr="00C97F72">
        <w:t xml:space="preserve"> </w:t>
      </w:r>
      <w:proofErr w:type="spellStart"/>
      <w:r w:rsidRPr="00C97F72">
        <w:t>zvlášť</w:t>
      </w:r>
      <w:proofErr w:type="spellEnd"/>
      <w:r w:rsidRPr="00C97F72">
        <w:t xml:space="preserve"> pro </w:t>
      </w:r>
      <w:r w:rsidRPr="00C97F72">
        <w:rPr>
          <w:b/>
          <w:bCs/>
        </w:rPr>
        <w:t>Postoje</w:t>
      </w:r>
      <w:r w:rsidRPr="00C97F72">
        <w:t xml:space="preserve"> a </w:t>
      </w:r>
      <w:proofErr w:type="spellStart"/>
      <w:r w:rsidRPr="00C97F72">
        <w:rPr>
          <w:b/>
          <w:bCs/>
        </w:rPr>
        <w:t>Záměry</w:t>
      </w:r>
      <w:proofErr w:type="spellEnd"/>
      <w:r w:rsidRPr="00C97F72">
        <w:t>.</w:t>
      </w:r>
      <w:r w:rsidRPr="00C97F72">
        <w:br/>
        <w:t xml:space="preserve">• </w:t>
      </w:r>
      <w:proofErr w:type="spellStart"/>
      <w:r w:rsidRPr="00C97F72">
        <w:t>Zobrazí</w:t>
      </w:r>
      <w:proofErr w:type="spellEnd"/>
      <w:r w:rsidRPr="00C97F72">
        <w:t xml:space="preserve"> </w:t>
      </w:r>
      <w:proofErr w:type="spellStart"/>
      <w:r w:rsidRPr="00C97F72">
        <w:t>také</w:t>
      </w:r>
      <w:proofErr w:type="spellEnd"/>
      <w:r w:rsidRPr="00C97F72">
        <w:t xml:space="preserve"> </w:t>
      </w:r>
      <w:r w:rsidRPr="00C97F72">
        <w:rPr>
          <w:b/>
          <w:bCs/>
        </w:rPr>
        <w:t xml:space="preserve">Index </w:t>
      </w:r>
      <w:proofErr w:type="spellStart"/>
      <w:r w:rsidRPr="00C97F72">
        <w:rPr>
          <w:b/>
          <w:bCs/>
        </w:rPr>
        <w:t>shody</w:t>
      </w:r>
      <w:proofErr w:type="spellEnd"/>
      <w:r w:rsidRPr="00C97F72">
        <w:rPr>
          <w:b/>
          <w:bCs/>
        </w:rPr>
        <w:t xml:space="preserve"> (%)</w:t>
      </w:r>
      <w:r w:rsidRPr="00C97F72">
        <w:t>.</w:t>
      </w:r>
      <w:r w:rsidRPr="00C97F72">
        <w:br/>
        <w:t xml:space="preserve">• </w:t>
      </w:r>
      <w:proofErr w:type="spellStart"/>
      <w:r w:rsidRPr="00C97F72">
        <w:t>Sloupec</w:t>
      </w:r>
      <w:proofErr w:type="spellEnd"/>
      <w:r w:rsidRPr="00C97F72">
        <w:t xml:space="preserve"> „</w:t>
      </w:r>
      <w:proofErr w:type="spellStart"/>
      <w:r w:rsidRPr="00C97F72">
        <w:t>Změna</w:t>
      </w:r>
      <w:proofErr w:type="spellEnd"/>
      <w:r w:rsidRPr="00C97F72">
        <w:t xml:space="preserve"> </w:t>
      </w:r>
      <w:proofErr w:type="spellStart"/>
      <w:r w:rsidRPr="00C97F72">
        <w:t>p.b</w:t>
      </w:r>
      <w:proofErr w:type="spellEnd"/>
      <w:r w:rsidRPr="00C97F72">
        <w:t xml:space="preserve">. (POMP)” </w:t>
      </w:r>
      <w:proofErr w:type="spellStart"/>
      <w:r w:rsidRPr="00C97F72">
        <w:t>se</w:t>
      </w:r>
      <w:proofErr w:type="spellEnd"/>
      <w:r w:rsidRPr="00C97F72">
        <w:t xml:space="preserve"> </w:t>
      </w:r>
      <w:proofErr w:type="spellStart"/>
      <w:r w:rsidRPr="00C97F72">
        <w:t>vyplní</w:t>
      </w:r>
      <w:proofErr w:type="spellEnd"/>
      <w:r w:rsidRPr="00C97F72">
        <w:t xml:space="preserve"> po </w:t>
      </w:r>
      <w:proofErr w:type="spellStart"/>
      <w:r w:rsidRPr="00C97F72">
        <w:t>doplnění</w:t>
      </w:r>
      <w:proofErr w:type="spellEnd"/>
      <w:r w:rsidRPr="00C97F72">
        <w:t xml:space="preserve"> </w:t>
      </w:r>
      <w:proofErr w:type="spellStart"/>
      <w:r w:rsidRPr="00C97F72">
        <w:t>závěrečných</w:t>
      </w:r>
      <w:proofErr w:type="spellEnd"/>
      <w:r w:rsidRPr="00C97F72">
        <w:t xml:space="preserve"> dat.</w:t>
      </w:r>
      <w:r w:rsidRPr="00C97F72">
        <w:br/>
      </w:r>
      <w:proofErr w:type="spellStart"/>
      <w:r w:rsidRPr="00C97F72">
        <w:t>Interpretace</w:t>
      </w:r>
      <w:proofErr w:type="spellEnd"/>
      <w:r w:rsidRPr="00C97F72">
        <w:t>:</w:t>
      </w:r>
      <w:r w:rsidRPr="00C97F72">
        <w:br/>
        <w:t xml:space="preserve">– ≈100% → </w:t>
      </w:r>
      <w:proofErr w:type="spellStart"/>
      <w:r w:rsidRPr="00C97F72">
        <w:t>rovnováha</w:t>
      </w:r>
      <w:proofErr w:type="spellEnd"/>
      <w:r w:rsidRPr="00C97F72">
        <w:t xml:space="preserve"> </w:t>
      </w:r>
      <w:proofErr w:type="spellStart"/>
      <w:r w:rsidRPr="00C97F72">
        <w:t>mezi</w:t>
      </w:r>
      <w:proofErr w:type="spellEnd"/>
      <w:r w:rsidRPr="00C97F72">
        <w:t xml:space="preserve"> </w:t>
      </w:r>
      <w:proofErr w:type="spellStart"/>
      <w:r w:rsidRPr="00C97F72">
        <w:t>postoji</w:t>
      </w:r>
      <w:proofErr w:type="spellEnd"/>
      <w:r w:rsidRPr="00C97F72">
        <w:t xml:space="preserve"> a </w:t>
      </w:r>
      <w:proofErr w:type="spellStart"/>
      <w:r w:rsidRPr="00C97F72">
        <w:t>záměry</w:t>
      </w:r>
      <w:proofErr w:type="spellEnd"/>
      <w:r w:rsidRPr="00C97F72">
        <w:t>;</w:t>
      </w:r>
      <w:r w:rsidRPr="00C97F72">
        <w:br/>
        <w:t xml:space="preserve">– &lt;100% → postoje </w:t>
      </w:r>
      <w:proofErr w:type="spellStart"/>
      <w:r w:rsidRPr="00C97F72">
        <w:t>vyšší</w:t>
      </w:r>
      <w:proofErr w:type="spellEnd"/>
      <w:r w:rsidRPr="00C97F72">
        <w:t xml:space="preserve"> </w:t>
      </w:r>
      <w:proofErr w:type="spellStart"/>
      <w:r w:rsidRPr="00C97F72">
        <w:t>než</w:t>
      </w:r>
      <w:proofErr w:type="spellEnd"/>
      <w:r w:rsidRPr="00C97F72">
        <w:t xml:space="preserve"> </w:t>
      </w:r>
      <w:proofErr w:type="spellStart"/>
      <w:r w:rsidRPr="00C97F72">
        <w:t>záměry</w:t>
      </w:r>
      <w:proofErr w:type="spellEnd"/>
      <w:r w:rsidRPr="00C97F72">
        <w:t xml:space="preserve"> (</w:t>
      </w:r>
      <w:proofErr w:type="spellStart"/>
      <w:r w:rsidRPr="00C97F72">
        <w:t>nevyužitý</w:t>
      </w:r>
      <w:proofErr w:type="spellEnd"/>
      <w:r w:rsidRPr="00C97F72">
        <w:t xml:space="preserve"> </w:t>
      </w:r>
      <w:proofErr w:type="spellStart"/>
      <w:r w:rsidRPr="00C97F72">
        <w:t>potenciál</w:t>
      </w:r>
      <w:proofErr w:type="spellEnd"/>
      <w:r w:rsidRPr="00C97F72">
        <w:t>);</w:t>
      </w:r>
      <w:r w:rsidRPr="00C97F72">
        <w:br/>
        <w:t xml:space="preserve">– &gt;100% → </w:t>
      </w:r>
      <w:proofErr w:type="spellStart"/>
      <w:r w:rsidRPr="00C97F72">
        <w:t>záměry</w:t>
      </w:r>
      <w:proofErr w:type="spellEnd"/>
      <w:r w:rsidRPr="00C97F72">
        <w:t xml:space="preserve"> </w:t>
      </w:r>
      <w:proofErr w:type="spellStart"/>
      <w:r w:rsidRPr="00C97F72">
        <w:t>vyšší</w:t>
      </w:r>
      <w:proofErr w:type="spellEnd"/>
      <w:r w:rsidRPr="00C97F72">
        <w:t xml:space="preserve"> </w:t>
      </w:r>
      <w:proofErr w:type="spellStart"/>
      <w:r w:rsidRPr="00C97F72">
        <w:t>než</w:t>
      </w:r>
      <w:proofErr w:type="spellEnd"/>
      <w:r w:rsidRPr="00C97F72">
        <w:t xml:space="preserve"> postoje (</w:t>
      </w:r>
      <w:proofErr w:type="spellStart"/>
      <w:r w:rsidRPr="00C97F72">
        <w:t>možný</w:t>
      </w:r>
      <w:proofErr w:type="spellEnd"/>
      <w:r w:rsidRPr="00C97F72">
        <w:t xml:space="preserve"> </w:t>
      </w:r>
      <w:proofErr w:type="spellStart"/>
      <w:r w:rsidRPr="00C97F72">
        <w:t>tlak</w:t>
      </w:r>
      <w:proofErr w:type="spellEnd"/>
      <w:r w:rsidRPr="00C97F72">
        <w:t xml:space="preserve"> </w:t>
      </w:r>
      <w:proofErr w:type="spellStart"/>
      <w:r w:rsidRPr="00C97F72">
        <w:t>nebo</w:t>
      </w:r>
      <w:proofErr w:type="spellEnd"/>
      <w:r w:rsidRPr="00C97F72">
        <w:t xml:space="preserve"> </w:t>
      </w:r>
      <w:proofErr w:type="spellStart"/>
      <w:r w:rsidRPr="00C97F72">
        <w:t>vnější</w:t>
      </w:r>
      <w:proofErr w:type="spellEnd"/>
      <w:r w:rsidRPr="00C97F72">
        <w:t xml:space="preserve"> </w:t>
      </w:r>
      <w:proofErr w:type="spellStart"/>
      <w:r w:rsidRPr="00C97F72">
        <w:t>motivace</w:t>
      </w:r>
      <w:proofErr w:type="spellEnd"/>
      <w:r w:rsidRPr="00C97F72">
        <w:t>).</w:t>
      </w:r>
    </w:p>
    <w:p w14:paraId="64A7E34F" w14:textId="77777777" w:rsidR="00C97F72" w:rsidRPr="00C97F72" w:rsidRDefault="00C97F72" w:rsidP="00C97F72">
      <w:pPr>
        <w:spacing w:after="120"/>
        <w:rPr>
          <w:b/>
          <w:bCs/>
        </w:rPr>
      </w:pPr>
      <w:r w:rsidRPr="00C97F72">
        <w:rPr>
          <w:b/>
          <w:bCs/>
        </w:rPr>
        <w:t xml:space="preserve">5) </w:t>
      </w:r>
      <w:proofErr w:type="spellStart"/>
      <w:r w:rsidRPr="00C97F72">
        <w:rPr>
          <w:b/>
          <w:bCs/>
        </w:rPr>
        <w:t>Závěrečné</w:t>
      </w:r>
      <w:proofErr w:type="spellEnd"/>
      <w:r w:rsidRPr="00C97F72">
        <w:rPr>
          <w:b/>
          <w:bCs/>
        </w:rPr>
        <w:t xml:space="preserve"> </w:t>
      </w:r>
      <w:proofErr w:type="spellStart"/>
      <w:r w:rsidRPr="00C97F72">
        <w:rPr>
          <w:b/>
          <w:bCs/>
        </w:rPr>
        <w:t>měření</w:t>
      </w:r>
      <w:proofErr w:type="spellEnd"/>
    </w:p>
    <w:p w14:paraId="17C846F8" w14:textId="77777777" w:rsidR="00C97F72" w:rsidRPr="00C97F72" w:rsidRDefault="00C97F72" w:rsidP="00C97F72">
      <w:pPr>
        <w:spacing w:after="120"/>
      </w:pPr>
      <w:r w:rsidRPr="00C97F72">
        <w:t xml:space="preserve">• Opakuj </w:t>
      </w:r>
      <w:proofErr w:type="spellStart"/>
      <w:r w:rsidRPr="00C97F72">
        <w:t>dotazník</w:t>
      </w:r>
      <w:proofErr w:type="spellEnd"/>
      <w:r w:rsidRPr="00C97F72">
        <w:t xml:space="preserve"> na </w:t>
      </w:r>
      <w:proofErr w:type="spellStart"/>
      <w:r w:rsidRPr="00C97F72">
        <w:t>konci</w:t>
      </w:r>
      <w:proofErr w:type="spellEnd"/>
      <w:r w:rsidRPr="00C97F72">
        <w:t xml:space="preserve"> roku.</w:t>
      </w:r>
      <w:r w:rsidRPr="00C97F72">
        <w:br/>
        <w:t xml:space="preserve">• </w:t>
      </w:r>
      <w:proofErr w:type="spellStart"/>
      <w:r w:rsidRPr="00C97F72">
        <w:t>Přidej</w:t>
      </w:r>
      <w:proofErr w:type="spellEnd"/>
      <w:r w:rsidRPr="00C97F72">
        <w:t xml:space="preserve"> </w:t>
      </w:r>
      <w:proofErr w:type="spellStart"/>
      <w:r w:rsidRPr="00C97F72">
        <w:t>odpovědi</w:t>
      </w:r>
      <w:proofErr w:type="spellEnd"/>
      <w:r w:rsidRPr="00C97F72">
        <w:t xml:space="preserve"> do listu </w:t>
      </w:r>
      <w:proofErr w:type="spellStart"/>
      <w:r w:rsidRPr="00C97F72">
        <w:rPr>
          <w:b/>
          <w:bCs/>
        </w:rPr>
        <w:t>Konec</w:t>
      </w:r>
      <w:proofErr w:type="spellEnd"/>
      <w:r w:rsidRPr="00C97F72">
        <w:t>.</w:t>
      </w:r>
    </w:p>
    <w:p w14:paraId="79575695" w14:textId="77777777" w:rsidR="00C97F72" w:rsidRPr="00C97F72" w:rsidRDefault="00C97F72" w:rsidP="00C97F72">
      <w:pPr>
        <w:spacing w:after="120"/>
        <w:rPr>
          <w:b/>
          <w:bCs/>
        </w:rPr>
      </w:pPr>
      <w:r w:rsidRPr="00C97F72">
        <w:rPr>
          <w:b/>
          <w:bCs/>
        </w:rPr>
        <w:t xml:space="preserve">6) </w:t>
      </w:r>
      <w:proofErr w:type="spellStart"/>
      <w:r w:rsidRPr="00C97F72">
        <w:rPr>
          <w:b/>
          <w:bCs/>
        </w:rPr>
        <w:t>Analýza</w:t>
      </w:r>
      <w:proofErr w:type="spellEnd"/>
      <w:r w:rsidRPr="00C97F72">
        <w:rPr>
          <w:b/>
          <w:bCs/>
        </w:rPr>
        <w:t xml:space="preserve"> a </w:t>
      </w:r>
      <w:proofErr w:type="spellStart"/>
      <w:r w:rsidRPr="00C97F72">
        <w:rPr>
          <w:b/>
          <w:bCs/>
        </w:rPr>
        <w:t>opatření</w:t>
      </w:r>
      <w:proofErr w:type="spellEnd"/>
    </w:p>
    <w:p w14:paraId="26A17EB4" w14:textId="77777777" w:rsidR="00C97F72" w:rsidRPr="00C97F72" w:rsidRDefault="00C97F72" w:rsidP="00C97F72">
      <w:pPr>
        <w:spacing w:after="120"/>
      </w:pPr>
      <w:r w:rsidRPr="00C97F72">
        <w:t xml:space="preserve">• </w:t>
      </w:r>
      <w:proofErr w:type="spellStart"/>
      <w:r w:rsidRPr="00C97F72">
        <w:t>Zkontroluj</w:t>
      </w:r>
      <w:proofErr w:type="spellEnd"/>
      <w:r w:rsidRPr="00C97F72">
        <w:t xml:space="preserve"> „</w:t>
      </w:r>
      <w:proofErr w:type="spellStart"/>
      <w:r w:rsidRPr="00C97F72">
        <w:t>Změnu</w:t>
      </w:r>
      <w:proofErr w:type="spellEnd"/>
      <w:r w:rsidRPr="00C97F72">
        <w:t xml:space="preserve"> </w:t>
      </w:r>
      <w:proofErr w:type="spellStart"/>
      <w:r w:rsidRPr="00C97F72">
        <w:t>p.b</w:t>
      </w:r>
      <w:proofErr w:type="spellEnd"/>
      <w:r w:rsidRPr="00C97F72">
        <w:t xml:space="preserve">. (POMP)”: &gt;0 </w:t>
      </w:r>
      <w:proofErr w:type="spellStart"/>
      <w:r w:rsidRPr="00C97F72">
        <w:t>zlepšení</w:t>
      </w:r>
      <w:proofErr w:type="spellEnd"/>
      <w:r w:rsidRPr="00C97F72">
        <w:t xml:space="preserve">, &lt;0 </w:t>
      </w:r>
      <w:proofErr w:type="spellStart"/>
      <w:r w:rsidRPr="00C97F72">
        <w:t>pokles</w:t>
      </w:r>
      <w:proofErr w:type="spellEnd"/>
      <w:r w:rsidRPr="00C97F72">
        <w:t>.</w:t>
      </w:r>
      <w:r w:rsidRPr="00C97F72">
        <w:br/>
        <w:t xml:space="preserve">• </w:t>
      </w:r>
      <w:proofErr w:type="spellStart"/>
      <w:r w:rsidRPr="00C97F72">
        <w:t>Zaměř</w:t>
      </w:r>
      <w:proofErr w:type="spellEnd"/>
      <w:r w:rsidRPr="00C97F72">
        <w:t xml:space="preserve"> </w:t>
      </w:r>
      <w:proofErr w:type="spellStart"/>
      <w:r w:rsidRPr="00C97F72">
        <w:t>se</w:t>
      </w:r>
      <w:proofErr w:type="spellEnd"/>
      <w:r w:rsidRPr="00C97F72">
        <w:t xml:space="preserve"> na </w:t>
      </w:r>
      <w:proofErr w:type="spellStart"/>
      <w:r w:rsidRPr="00C97F72">
        <w:t>položky</w:t>
      </w:r>
      <w:proofErr w:type="spellEnd"/>
      <w:r w:rsidRPr="00C97F72">
        <w:t xml:space="preserve"> 3.1–3.3 – </w:t>
      </w:r>
      <w:proofErr w:type="spellStart"/>
      <w:r w:rsidRPr="00C97F72">
        <w:t>ukazují</w:t>
      </w:r>
      <w:proofErr w:type="spellEnd"/>
      <w:r w:rsidRPr="00C97F72">
        <w:t xml:space="preserve">, </w:t>
      </w:r>
      <w:proofErr w:type="spellStart"/>
      <w:r w:rsidRPr="00C97F72">
        <w:t>které</w:t>
      </w:r>
      <w:proofErr w:type="spellEnd"/>
      <w:r w:rsidRPr="00C97F72">
        <w:t xml:space="preserve"> aspekty </w:t>
      </w:r>
      <w:proofErr w:type="spellStart"/>
      <w:r w:rsidRPr="00C97F72">
        <w:t>záměrů</w:t>
      </w:r>
      <w:proofErr w:type="spellEnd"/>
      <w:r w:rsidRPr="00C97F72">
        <w:t xml:space="preserve"> </w:t>
      </w:r>
      <w:proofErr w:type="spellStart"/>
      <w:r w:rsidRPr="00C97F72">
        <w:t>se</w:t>
      </w:r>
      <w:proofErr w:type="spellEnd"/>
      <w:r w:rsidRPr="00C97F72">
        <w:t xml:space="preserve"> </w:t>
      </w:r>
      <w:proofErr w:type="spellStart"/>
      <w:r w:rsidRPr="00C97F72">
        <w:t>změnily</w:t>
      </w:r>
      <w:proofErr w:type="spellEnd"/>
      <w:r w:rsidRPr="00C97F72">
        <w:t xml:space="preserve"> </w:t>
      </w:r>
      <w:proofErr w:type="spellStart"/>
      <w:r w:rsidRPr="00C97F72">
        <w:t>nejvíce</w:t>
      </w:r>
      <w:proofErr w:type="spellEnd"/>
      <w:r w:rsidRPr="00C97F72">
        <w:t>.</w:t>
      </w:r>
      <w:r w:rsidRPr="00C97F72">
        <w:br/>
        <w:t xml:space="preserve">• </w:t>
      </w:r>
      <w:proofErr w:type="spellStart"/>
      <w:r w:rsidRPr="00C97F72">
        <w:t>Pokud</w:t>
      </w:r>
      <w:proofErr w:type="spellEnd"/>
      <w:r w:rsidRPr="00C97F72">
        <w:t xml:space="preserve"> index &lt;100% → </w:t>
      </w:r>
      <w:proofErr w:type="spellStart"/>
      <w:r w:rsidRPr="00C97F72">
        <w:t>plánuj</w:t>
      </w:r>
      <w:proofErr w:type="spellEnd"/>
      <w:r w:rsidRPr="00C97F72">
        <w:t xml:space="preserve"> </w:t>
      </w:r>
      <w:proofErr w:type="spellStart"/>
      <w:r w:rsidRPr="00C97F72">
        <w:t>aktivity</w:t>
      </w:r>
      <w:proofErr w:type="spellEnd"/>
      <w:r w:rsidRPr="00C97F72">
        <w:t xml:space="preserve"> na podporu </w:t>
      </w:r>
      <w:proofErr w:type="spellStart"/>
      <w:r w:rsidRPr="00C97F72">
        <w:t>přechodu</w:t>
      </w:r>
      <w:proofErr w:type="spellEnd"/>
      <w:r w:rsidRPr="00C97F72">
        <w:t xml:space="preserve"> od </w:t>
      </w:r>
      <w:proofErr w:type="spellStart"/>
      <w:r w:rsidRPr="00C97F72">
        <w:t>postojů</w:t>
      </w:r>
      <w:proofErr w:type="spellEnd"/>
      <w:r w:rsidRPr="00C97F72">
        <w:t xml:space="preserve"> k </w:t>
      </w:r>
      <w:proofErr w:type="spellStart"/>
      <w:r w:rsidRPr="00C97F72">
        <w:t>činnostem</w:t>
      </w:r>
      <w:proofErr w:type="spellEnd"/>
      <w:r w:rsidRPr="00C97F72">
        <w:t>.</w:t>
      </w:r>
      <w:r w:rsidRPr="00C97F72">
        <w:br/>
        <w:t xml:space="preserve">• </w:t>
      </w:r>
      <w:proofErr w:type="spellStart"/>
      <w:r w:rsidRPr="00C97F72">
        <w:t>Pokud</w:t>
      </w:r>
      <w:proofErr w:type="spellEnd"/>
      <w:r w:rsidRPr="00C97F72">
        <w:t xml:space="preserve"> &gt;100% → </w:t>
      </w:r>
      <w:proofErr w:type="spellStart"/>
      <w:r w:rsidRPr="00C97F72">
        <w:t>zajisti</w:t>
      </w:r>
      <w:proofErr w:type="spellEnd"/>
      <w:r w:rsidRPr="00C97F72">
        <w:t xml:space="preserve">, aby </w:t>
      </w:r>
      <w:proofErr w:type="spellStart"/>
      <w:r w:rsidRPr="00C97F72">
        <w:t>prostředí</w:t>
      </w:r>
      <w:proofErr w:type="spellEnd"/>
      <w:r w:rsidRPr="00C97F72">
        <w:t xml:space="preserve"> </w:t>
      </w:r>
      <w:proofErr w:type="spellStart"/>
      <w:r w:rsidRPr="00C97F72">
        <w:t>podporovalo</w:t>
      </w:r>
      <w:proofErr w:type="spellEnd"/>
      <w:r w:rsidRPr="00C97F72">
        <w:t xml:space="preserve"> postoje, aby </w:t>
      </w:r>
      <w:proofErr w:type="spellStart"/>
      <w:r w:rsidRPr="00C97F72">
        <w:t>záměry</w:t>
      </w:r>
      <w:proofErr w:type="spellEnd"/>
      <w:r w:rsidRPr="00C97F72">
        <w:t xml:space="preserve"> </w:t>
      </w:r>
      <w:proofErr w:type="spellStart"/>
      <w:r w:rsidRPr="00C97F72">
        <w:t>nevyprchaly</w:t>
      </w:r>
      <w:proofErr w:type="spellEnd"/>
      <w:r w:rsidRPr="00C97F72">
        <w:t>.</w:t>
      </w:r>
    </w:p>
    <w:p w14:paraId="1C867A83" w14:textId="77777777" w:rsidR="00C97F72" w:rsidRPr="00C97F72" w:rsidRDefault="00C97F72" w:rsidP="00C97F72">
      <w:pPr>
        <w:spacing w:after="120"/>
        <w:rPr>
          <w:b/>
          <w:bCs/>
        </w:rPr>
      </w:pPr>
      <w:r w:rsidRPr="00C97F72">
        <w:rPr>
          <w:b/>
          <w:bCs/>
        </w:rPr>
        <w:t xml:space="preserve">7) </w:t>
      </w:r>
      <w:proofErr w:type="spellStart"/>
      <w:r w:rsidRPr="00C97F72">
        <w:rPr>
          <w:b/>
          <w:bCs/>
        </w:rPr>
        <w:t>Dobrá</w:t>
      </w:r>
      <w:proofErr w:type="spellEnd"/>
      <w:r w:rsidRPr="00C97F72">
        <w:rPr>
          <w:b/>
          <w:bCs/>
        </w:rPr>
        <w:t xml:space="preserve"> </w:t>
      </w:r>
      <w:proofErr w:type="spellStart"/>
      <w:r w:rsidRPr="00C97F72">
        <w:rPr>
          <w:b/>
          <w:bCs/>
        </w:rPr>
        <w:t>praxe</w:t>
      </w:r>
      <w:proofErr w:type="spellEnd"/>
    </w:p>
    <w:p w14:paraId="6E16B320" w14:textId="77777777" w:rsidR="00C97F72" w:rsidRPr="00C97F72" w:rsidRDefault="00C97F72" w:rsidP="00C97F72">
      <w:pPr>
        <w:spacing w:after="120"/>
      </w:pPr>
      <w:r w:rsidRPr="00C97F72">
        <w:t xml:space="preserve">• </w:t>
      </w:r>
      <w:proofErr w:type="spellStart"/>
      <w:r w:rsidRPr="00C97F72">
        <w:t>Nesbírej</w:t>
      </w:r>
      <w:proofErr w:type="spellEnd"/>
      <w:r w:rsidRPr="00C97F72">
        <w:t xml:space="preserve"> </w:t>
      </w:r>
      <w:proofErr w:type="spellStart"/>
      <w:r w:rsidRPr="00C97F72">
        <w:t>osobní</w:t>
      </w:r>
      <w:proofErr w:type="spellEnd"/>
      <w:r w:rsidRPr="00C97F72">
        <w:t xml:space="preserve"> </w:t>
      </w:r>
      <w:proofErr w:type="spellStart"/>
      <w:r w:rsidRPr="00C97F72">
        <w:t>údaje</w:t>
      </w:r>
      <w:proofErr w:type="spellEnd"/>
      <w:r w:rsidRPr="00C97F72">
        <w:t xml:space="preserve">; </w:t>
      </w:r>
      <w:proofErr w:type="spellStart"/>
      <w:r w:rsidRPr="00C97F72">
        <w:t>ukládej</w:t>
      </w:r>
      <w:proofErr w:type="spellEnd"/>
      <w:r w:rsidRPr="00C97F72">
        <w:t xml:space="preserve"> </w:t>
      </w:r>
      <w:proofErr w:type="spellStart"/>
      <w:r w:rsidRPr="00C97F72">
        <w:t>soubory</w:t>
      </w:r>
      <w:proofErr w:type="spellEnd"/>
      <w:r w:rsidRPr="00C97F72">
        <w:t xml:space="preserve"> </w:t>
      </w:r>
      <w:proofErr w:type="spellStart"/>
      <w:r w:rsidRPr="00C97F72">
        <w:t>bezpečně</w:t>
      </w:r>
      <w:proofErr w:type="spellEnd"/>
      <w:r w:rsidRPr="00C97F72">
        <w:t>.</w:t>
      </w:r>
      <w:r w:rsidRPr="00C97F72">
        <w:br/>
        <w:t xml:space="preserve">• </w:t>
      </w:r>
      <w:proofErr w:type="spellStart"/>
      <w:r w:rsidRPr="00C97F72">
        <w:t>Zaznamenávej</w:t>
      </w:r>
      <w:proofErr w:type="spellEnd"/>
      <w:r w:rsidRPr="00C97F72">
        <w:t xml:space="preserve"> </w:t>
      </w:r>
      <w:proofErr w:type="spellStart"/>
      <w:r w:rsidRPr="00C97F72">
        <w:t>termíny</w:t>
      </w:r>
      <w:proofErr w:type="spellEnd"/>
      <w:r w:rsidRPr="00C97F72">
        <w:t xml:space="preserve"> </w:t>
      </w:r>
      <w:proofErr w:type="spellStart"/>
      <w:r w:rsidRPr="00C97F72">
        <w:t>měření</w:t>
      </w:r>
      <w:proofErr w:type="spellEnd"/>
      <w:r w:rsidRPr="00C97F72">
        <w:t xml:space="preserve"> pro </w:t>
      </w:r>
      <w:proofErr w:type="spellStart"/>
      <w:r w:rsidRPr="00C97F72">
        <w:t>jasné</w:t>
      </w:r>
      <w:proofErr w:type="spellEnd"/>
      <w:r w:rsidRPr="00C97F72">
        <w:t xml:space="preserve"> </w:t>
      </w:r>
      <w:proofErr w:type="spellStart"/>
      <w:r w:rsidRPr="00C97F72">
        <w:t>porovnání</w:t>
      </w:r>
      <w:proofErr w:type="spellEnd"/>
      <w:r w:rsidRPr="00C97F72">
        <w:t>.</w:t>
      </w:r>
    </w:p>
    <w:p w14:paraId="2DAFC865" w14:textId="3C1C7A03" w:rsidR="00C97F72" w:rsidRPr="00C97F72" w:rsidRDefault="00C97F72" w:rsidP="001C094D">
      <w:pPr>
        <w:spacing w:after="120"/>
        <w:rPr>
          <w:lang w:val="en-US"/>
        </w:rPr>
      </w:pPr>
      <w:proofErr w:type="spellStart"/>
      <w:r w:rsidRPr="00C97F72">
        <w:rPr>
          <w:b/>
          <w:bCs/>
          <w:lang w:val="en-US"/>
        </w:rPr>
        <w:t>Slovníček</w:t>
      </w:r>
      <w:proofErr w:type="spellEnd"/>
      <w:r w:rsidRPr="00C97F72">
        <w:rPr>
          <w:b/>
          <w:bCs/>
          <w:lang w:val="en-US"/>
        </w:rPr>
        <w:t>:</w:t>
      </w:r>
      <w:r w:rsidRPr="00C97F72">
        <w:rPr>
          <w:lang w:val="en-US"/>
        </w:rPr>
        <w:br/>
        <w:t xml:space="preserve">• </w:t>
      </w:r>
      <w:r w:rsidRPr="00C97F72">
        <w:rPr>
          <w:b/>
          <w:bCs/>
          <w:lang w:val="en-US"/>
        </w:rPr>
        <w:t>POMP</w:t>
      </w:r>
      <w:r w:rsidRPr="00C97F72">
        <w:rPr>
          <w:lang w:val="en-US"/>
        </w:rPr>
        <w:t xml:space="preserve"> – Percent of Maximum Possible (</w:t>
      </w:r>
      <w:proofErr w:type="spellStart"/>
      <w:r w:rsidRPr="00C97F72">
        <w:rPr>
          <w:lang w:val="en-US"/>
        </w:rPr>
        <w:t>přepočet</w:t>
      </w:r>
      <w:proofErr w:type="spellEnd"/>
      <w:r w:rsidRPr="00C97F72">
        <w:rPr>
          <w:lang w:val="en-US"/>
        </w:rPr>
        <w:t xml:space="preserve"> 1–7 </w:t>
      </w:r>
      <w:proofErr w:type="spellStart"/>
      <w:r w:rsidRPr="00C97F72">
        <w:rPr>
          <w:lang w:val="en-US"/>
        </w:rPr>
        <w:t>na</w:t>
      </w:r>
      <w:proofErr w:type="spellEnd"/>
      <w:r w:rsidRPr="00C97F72">
        <w:rPr>
          <w:lang w:val="en-US"/>
        </w:rPr>
        <w:t xml:space="preserve"> 0–100%).</w:t>
      </w:r>
      <w:r w:rsidRPr="00C97F72">
        <w:rPr>
          <w:lang w:val="en-US"/>
        </w:rPr>
        <w:br/>
        <w:t xml:space="preserve">• </w:t>
      </w:r>
      <w:proofErr w:type="spellStart"/>
      <w:r w:rsidRPr="00C97F72">
        <w:rPr>
          <w:b/>
          <w:bCs/>
          <w:lang w:val="en-US"/>
        </w:rPr>
        <w:t>p.b.</w:t>
      </w:r>
      <w:proofErr w:type="spellEnd"/>
      <w:r w:rsidRPr="00C97F72">
        <w:rPr>
          <w:lang w:val="en-US"/>
        </w:rPr>
        <w:t xml:space="preserve"> – </w:t>
      </w:r>
      <w:proofErr w:type="spellStart"/>
      <w:r w:rsidRPr="00C97F72">
        <w:rPr>
          <w:lang w:val="en-US"/>
        </w:rPr>
        <w:t>procentní</w:t>
      </w:r>
      <w:proofErr w:type="spellEnd"/>
      <w:r w:rsidRPr="00C97F72">
        <w:rPr>
          <w:lang w:val="en-US"/>
        </w:rPr>
        <w:t xml:space="preserve"> body (</w:t>
      </w:r>
      <w:proofErr w:type="spellStart"/>
      <w:r w:rsidRPr="00C97F72">
        <w:rPr>
          <w:lang w:val="en-US"/>
        </w:rPr>
        <w:t>rozdíl</w:t>
      </w:r>
      <w:proofErr w:type="spellEnd"/>
      <w:r w:rsidRPr="00C97F72">
        <w:rPr>
          <w:lang w:val="en-US"/>
        </w:rPr>
        <w:t xml:space="preserve"> </w:t>
      </w:r>
      <w:proofErr w:type="spellStart"/>
      <w:r w:rsidRPr="00C97F72">
        <w:rPr>
          <w:lang w:val="en-US"/>
        </w:rPr>
        <w:t>Konec</w:t>
      </w:r>
      <w:proofErr w:type="spellEnd"/>
      <w:r w:rsidRPr="00C97F72">
        <w:rPr>
          <w:lang w:val="en-US"/>
        </w:rPr>
        <w:t xml:space="preserve"> – </w:t>
      </w:r>
      <w:proofErr w:type="spellStart"/>
      <w:r w:rsidRPr="00C97F72">
        <w:rPr>
          <w:lang w:val="en-US"/>
        </w:rPr>
        <w:t>Začátek</w:t>
      </w:r>
      <w:proofErr w:type="spellEnd"/>
      <w:r w:rsidRPr="00C97F72">
        <w:rPr>
          <w:lang w:val="en-US"/>
        </w:rPr>
        <w:t>).</w:t>
      </w:r>
      <w:r w:rsidRPr="00C97F72">
        <w:rPr>
          <w:lang w:val="en-US"/>
        </w:rPr>
        <w:br/>
        <w:t xml:space="preserve">• </w:t>
      </w:r>
      <w:r w:rsidRPr="00C97F72">
        <w:rPr>
          <w:b/>
          <w:bCs/>
          <w:lang w:val="en-US"/>
        </w:rPr>
        <w:t xml:space="preserve">Index </w:t>
      </w:r>
      <w:proofErr w:type="spellStart"/>
      <w:r w:rsidRPr="00C97F72">
        <w:rPr>
          <w:b/>
          <w:bCs/>
          <w:lang w:val="en-US"/>
        </w:rPr>
        <w:t>shody</w:t>
      </w:r>
      <w:proofErr w:type="spellEnd"/>
      <w:r w:rsidRPr="00C97F72">
        <w:rPr>
          <w:lang w:val="en-US"/>
        </w:rPr>
        <w:t xml:space="preserve"> – </w:t>
      </w:r>
      <w:proofErr w:type="spellStart"/>
      <w:r w:rsidRPr="00C97F72">
        <w:rPr>
          <w:lang w:val="en-US"/>
        </w:rPr>
        <w:t>poměr</w:t>
      </w:r>
      <w:proofErr w:type="spellEnd"/>
      <w:r w:rsidRPr="00C97F72">
        <w:rPr>
          <w:lang w:val="en-US"/>
        </w:rPr>
        <w:t xml:space="preserve"> POMP </w:t>
      </w:r>
      <w:proofErr w:type="spellStart"/>
      <w:r w:rsidRPr="00C97F72">
        <w:rPr>
          <w:lang w:val="en-US"/>
        </w:rPr>
        <w:t>záměrů</w:t>
      </w:r>
      <w:proofErr w:type="spellEnd"/>
      <w:r w:rsidRPr="00C97F72">
        <w:rPr>
          <w:lang w:val="en-US"/>
        </w:rPr>
        <w:t xml:space="preserve"> k POMP </w:t>
      </w:r>
      <w:proofErr w:type="spellStart"/>
      <w:r w:rsidRPr="00C97F72">
        <w:rPr>
          <w:lang w:val="en-US"/>
        </w:rPr>
        <w:t>postojů</w:t>
      </w:r>
      <w:proofErr w:type="spellEnd"/>
      <w:r w:rsidRPr="00C97F72">
        <w:rPr>
          <w:lang w:val="en-US"/>
        </w:rPr>
        <w:t xml:space="preserve"> (%).</w:t>
      </w:r>
    </w:p>
    <w:p w14:paraId="793A68C2" w14:textId="77777777" w:rsidR="00C97F72" w:rsidRPr="00C97F72" w:rsidRDefault="00C97F72" w:rsidP="001C094D">
      <w:pPr>
        <w:spacing w:after="120"/>
        <w:rPr>
          <w:lang w:val="en-US"/>
        </w:rPr>
      </w:pPr>
    </w:p>
    <w:sectPr w:rsidR="00C97F72" w:rsidRPr="00C97F72" w:rsidSect="00CD50F2">
      <w:pgSz w:w="11906" w:h="16838"/>
      <w:pgMar w:top="567" w:right="566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7797F"/>
    <w:multiLevelType w:val="multilevel"/>
    <w:tmpl w:val="86E43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0E1614"/>
    <w:multiLevelType w:val="multilevel"/>
    <w:tmpl w:val="60564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C537B07"/>
    <w:multiLevelType w:val="multilevel"/>
    <w:tmpl w:val="21F41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E20185F"/>
    <w:multiLevelType w:val="multilevel"/>
    <w:tmpl w:val="4EAA4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44273C1"/>
    <w:multiLevelType w:val="multilevel"/>
    <w:tmpl w:val="2300F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5E6699F"/>
    <w:multiLevelType w:val="multilevel"/>
    <w:tmpl w:val="86026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1593C2D"/>
    <w:multiLevelType w:val="multilevel"/>
    <w:tmpl w:val="9BD4B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7EA19B8"/>
    <w:multiLevelType w:val="multilevel"/>
    <w:tmpl w:val="CC567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55383958">
    <w:abstractNumId w:val="0"/>
  </w:num>
  <w:num w:numId="2" w16cid:durableId="33504763">
    <w:abstractNumId w:val="4"/>
  </w:num>
  <w:num w:numId="3" w16cid:durableId="941645532">
    <w:abstractNumId w:val="7"/>
  </w:num>
  <w:num w:numId="4" w16cid:durableId="1661998535">
    <w:abstractNumId w:val="5"/>
  </w:num>
  <w:num w:numId="5" w16cid:durableId="1535651592">
    <w:abstractNumId w:val="1"/>
  </w:num>
  <w:num w:numId="6" w16cid:durableId="456417647">
    <w:abstractNumId w:val="6"/>
  </w:num>
  <w:num w:numId="7" w16cid:durableId="1080908006">
    <w:abstractNumId w:val="2"/>
  </w:num>
  <w:num w:numId="8" w16cid:durableId="9396039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94D"/>
    <w:rsid w:val="001C094D"/>
    <w:rsid w:val="00755297"/>
    <w:rsid w:val="009970D3"/>
    <w:rsid w:val="009E0F80"/>
    <w:rsid w:val="00C97F72"/>
    <w:rsid w:val="00CD5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CD076"/>
  <w15:chartTrackingRefBased/>
  <w15:docId w15:val="{A0E05422-52B8-499D-854B-E0C2F5E82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C094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C094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C094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C094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C094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C094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C094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C094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C094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C094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C094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C094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C094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C094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C094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C094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C094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C094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C094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C09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C094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C094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C094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C094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C094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C094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C094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C094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C094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257</Words>
  <Characters>1546</Characters>
  <Application>Microsoft Office Word</Application>
  <DocSecurity>0</DocSecurity>
  <Lines>12</Lines>
  <Paragraphs>3</Paragraphs>
  <ScaleCrop>false</ScaleCrop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 Tsimayeu</dc:creator>
  <cp:keywords/>
  <dc:description/>
  <cp:lastModifiedBy>Andrei Tsimayeu</cp:lastModifiedBy>
  <cp:revision>4</cp:revision>
  <dcterms:created xsi:type="dcterms:W3CDTF">2025-08-13T10:51:00Z</dcterms:created>
  <dcterms:modified xsi:type="dcterms:W3CDTF">2025-08-19T08:48:00Z</dcterms:modified>
</cp:coreProperties>
</file>